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80" w:lineRule="exact"/>
        <w:jc w:val="center"/>
        <w:rPr>
          <w:rFonts w:ascii="仿宋" w:hAnsi="仿宋" w:eastAsia="仿宋"/>
          <w:b/>
          <w:sz w:val="36"/>
          <w:szCs w:val="36"/>
        </w:rPr>
      </w:pPr>
      <w:r>
        <w:rPr>
          <w:rFonts w:hint="eastAsia" w:ascii="仿宋" w:hAnsi="仿宋" w:eastAsia="仿宋"/>
          <w:b/>
          <w:sz w:val="36"/>
          <w:szCs w:val="36"/>
        </w:rPr>
        <w:t>退休人员告知单</w:t>
      </w:r>
    </w:p>
    <w:p>
      <w:pPr>
        <w:spacing w:line="380" w:lineRule="exact"/>
        <w:jc w:val="left"/>
        <w:rPr>
          <w:rFonts w:ascii="仿宋" w:hAnsi="仿宋" w:eastAsia="仿宋"/>
          <w:sz w:val="28"/>
          <w:szCs w:val="28"/>
        </w:rPr>
      </w:pPr>
      <w:r>
        <w:rPr>
          <w:rFonts w:hint="eastAsia" w:ascii="仿宋" w:hAnsi="仿宋" w:eastAsia="仿宋"/>
          <w:sz w:val="28"/>
          <w:szCs w:val="28"/>
        </w:rPr>
        <w:t>尊敬的</w:t>
      </w:r>
      <w:r>
        <w:rPr>
          <w:rFonts w:hint="eastAsia" w:ascii="仿宋" w:hAnsi="仿宋" w:eastAsia="仿宋"/>
          <w:sz w:val="28"/>
          <w:szCs w:val="28"/>
          <w:u w:val="single"/>
        </w:rPr>
        <w:t xml:space="preserve">                 </w:t>
      </w:r>
      <w:r>
        <w:rPr>
          <w:rFonts w:hint="eastAsia" w:ascii="仿宋" w:hAnsi="仿宋" w:eastAsia="仿宋"/>
          <w:sz w:val="28"/>
          <w:szCs w:val="28"/>
        </w:rPr>
        <w:t>：</w:t>
      </w:r>
    </w:p>
    <w:p>
      <w:pPr>
        <w:spacing w:line="380" w:lineRule="exact"/>
        <w:ind w:firstLine="420"/>
        <w:jc w:val="left"/>
        <w:rPr>
          <w:rFonts w:ascii="仿宋" w:hAnsi="仿宋" w:eastAsia="仿宋"/>
          <w:sz w:val="28"/>
          <w:szCs w:val="28"/>
        </w:rPr>
      </w:pPr>
      <w:r>
        <w:rPr>
          <w:rFonts w:hint="eastAsia" w:ascii="仿宋" w:hAnsi="仿宋" w:eastAsia="仿宋"/>
          <w:sz w:val="28"/>
          <w:szCs w:val="28"/>
        </w:rPr>
        <w:t>感谢您长期以来为南京工业职业技术大学所做的贡献！在您开启金色的退休生活时，现将有关情况向您说明如下：</w:t>
      </w:r>
    </w:p>
    <w:p>
      <w:pPr>
        <w:spacing w:line="380" w:lineRule="exact"/>
        <w:ind w:firstLine="560" w:firstLineChars="200"/>
        <w:jc w:val="left"/>
        <w:rPr>
          <w:rFonts w:ascii="仿宋" w:hAnsi="仿宋" w:eastAsia="仿宋"/>
          <w:sz w:val="28"/>
          <w:szCs w:val="28"/>
        </w:rPr>
      </w:pPr>
      <w:r>
        <w:rPr>
          <w:rFonts w:hint="eastAsia" w:ascii="仿宋" w:hAnsi="仿宋" w:eastAsia="仿宋"/>
          <w:sz w:val="28"/>
          <w:szCs w:val="28"/>
        </w:rPr>
        <w:t>1.从退休次月起，您的退休待遇暂时执行临时工资，由以下三部分组成：</w:t>
      </w:r>
    </w:p>
    <w:p>
      <w:pPr>
        <w:spacing w:line="380" w:lineRule="exact"/>
        <w:ind w:firstLine="560" w:firstLineChars="200"/>
        <w:jc w:val="left"/>
        <w:rPr>
          <w:rFonts w:ascii="仿宋" w:hAnsi="仿宋" w:eastAsia="仿宋"/>
          <w:sz w:val="28"/>
          <w:szCs w:val="28"/>
        </w:rPr>
      </w:pPr>
      <w:r>
        <w:rPr>
          <w:rFonts w:hint="eastAsia" w:ascii="仿宋" w:hAnsi="仿宋" w:eastAsia="仿宋"/>
          <w:sz w:val="28"/>
          <w:szCs w:val="28"/>
        </w:rPr>
        <w:t>退休工资：江苏省机关事业单位养老保险中心每月10日发放至工行社保卡</w:t>
      </w:r>
    </w:p>
    <w:p>
      <w:pPr>
        <w:spacing w:line="380" w:lineRule="exact"/>
        <w:ind w:firstLine="560" w:firstLineChars="200"/>
        <w:jc w:val="left"/>
        <w:rPr>
          <w:rFonts w:ascii="仿宋" w:hAnsi="仿宋" w:eastAsia="仿宋"/>
          <w:sz w:val="28"/>
          <w:szCs w:val="28"/>
        </w:rPr>
      </w:pPr>
      <w:r>
        <w:rPr>
          <w:rFonts w:hint="eastAsia" w:ascii="仿宋" w:hAnsi="仿宋" w:eastAsia="仿宋"/>
          <w:sz w:val="28"/>
          <w:szCs w:val="28"/>
        </w:rPr>
        <w:t>房    贴：学校每月10日前发放至建行卡</w:t>
      </w:r>
    </w:p>
    <w:p>
      <w:pPr>
        <w:spacing w:line="380" w:lineRule="exact"/>
        <w:ind w:firstLine="560" w:firstLineChars="200"/>
        <w:jc w:val="left"/>
        <w:rPr>
          <w:rFonts w:ascii="仿宋" w:hAnsi="仿宋" w:eastAsia="仿宋"/>
          <w:sz w:val="28"/>
          <w:szCs w:val="28"/>
        </w:rPr>
      </w:pPr>
      <w:r>
        <w:rPr>
          <w:rFonts w:hint="eastAsia" w:ascii="仿宋" w:hAnsi="仿宋" w:eastAsia="仿宋"/>
          <w:sz w:val="28"/>
          <w:szCs w:val="28"/>
        </w:rPr>
        <w:t>交 通 费：学校每月10日前发放建行卡</w:t>
      </w:r>
    </w:p>
    <w:p>
      <w:pPr>
        <w:spacing w:line="380" w:lineRule="exact"/>
        <w:ind w:firstLine="560" w:firstLineChars="200"/>
        <w:jc w:val="left"/>
        <w:rPr>
          <w:rFonts w:ascii="仿宋" w:hAnsi="仿宋" w:eastAsia="仿宋"/>
          <w:sz w:val="28"/>
          <w:szCs w:val="28"/>
        </w:rPr>
      </w:pPr>
      <w:r>
        <w:rPr>
          <w:rFonts w:hint="eastAsia" w:ascii="仿宋" w:hAnsi="仿宋" w:eastAsia="仿宋"/>
          <w:sz w:val="28"/>
          <w:szCs w:val="28"/>
        </w:rPr>
        <w:t>注：工行社保卡如未开通银行卡功能的请至工行（宁海路支行）银行柜面开通银行卡功能。</w:t>
      </w:r>
    </w:p>
    <w:p>
      <w:pPr>
        <w:spacing w:line="380" w:lineRule="exact"/>
        <w:ind w:firstLine="560" w:firstLineChars="200"/>
        <w:jc w:val="left"/>
        <w:rPr>
          <w:rFonts w:ascii="仿宋" w:hAnsi="仿宋" w:eastAsia="仿宋"/>
          <w:sz w:val="28"/>
          <w:szCs w:val="28"/>
        </w:rPr>
      </w:pPr>
      <w:r>
        <w:rPr>
          <w:rFonts w:hint="eastAsia" w:ascii="仿宋" w:hAnsi="仿宋" w:eastAsia="仿宋"/>
          <w:sz w:val="28"/>
          <w:szCs w:val="28"/>
        </w:rPr>
        <w:t>2.办理退休手续需要您提供以下材料：</w:t>
      </w:r>
    </w:p>
    <w:p>
      <w:pPr>
        <w:spacing w:line="380" w:lineRule="exact"/>
        <w:ind w:firstLine="560" w:firstLineChars="200"/>
        <w:jc w:val="left"/>
        <w:rPr>
          <w:rFonts w:ascii="仿宋" w:hAnsi="仿宋" w:eastAsia="仿宋"/>
          <w:sz w:val="28"/>
          <w:szCs w:val="28"/>
        </w:rPr>
      </w:pPr>
      <w:r>
        <w:rPr>
          <w:rFonts w:hint="eastAsia" w:ascii="仿宋" w:hAnsi="仿宋" w:eastAsia="仿宋"/>
          <w:sz w:val="28"/>
          <w:szCs w:val="28"/>
        </w:rPr>
        <w:t>（1）退休审批单纸质签字稿（填写个人基本信息，部门领导签字，部门盖章）——交给胡尚君老师</w:t>
      </w:r>
    </w:p>
    <w:p>
      <w:pPr>
        <w:spacing w:line="380" w:lineRule="exact"/>
        <w:ind w:firstLine="560" w:firstLineChars="200"/>
        <w:jc w:val="left"/>
        <w:rPr>
          <w:rFonts w:ascii="仿宋" w:hAnsi="仿宋" w:eastAsia="仿宋"/>
          <w:sz w:val="28"/>
          <w:szCs w:val="28"/>
        </w:rPr>
      </w:pPr>
      <w:r>
        <w:rPr>
          <w:rFonts w:hint="eastAsia" w:ascii="仿宋" w:hAnsi="仿宋" w:eastAsia="仿宋"/>
          <w:sz w:val="28"/>
          <w:szCs w:val="28"/>
        </w:rPr>
        <w:t>（2）退休通知单（相关部门签字）——交给胡尚君老师</w:t>
      </w:r>
    </w:p>
    <w:p>
      <w:pPr>
        <w:spacing w:line="380" w:lineRule="exact"/>
        <w:ind w:firstLine="560" w:firstLineChars="200"/>
        <w:jc w:val="left"/>
        <w:rPr>
          <w:rFonts w:ascii="仿宋" w:hAnsi="仿宋" w:eastAsia="仿宋"/>
          <w:sz w:val="28"/>
          <w:szCs w:val="28"/>
        </w:rPr>
      </w:pPr>
      <w:r>
        <w:rPr>
          <w:rFonts w:hint="eastAsia" w:ascii="仿宋" w:hAnsi="仿宋" w:eastAsia="仿宋"/>
          <w:sz w:val="28"/>
          <w:szCs w:val="28"/>
        </w:rPr>
        <w:t>（3）身份证正反面复印件2份（用于办理一次性退休补贴和退休待遇核定）——交给谢慧婷老师</w:t>
      </w:r>
    </w:p>
    <w:p>
      <w:pPr>
        <w:spacing w:line="380" w:lineRule="exact"/>
        <w:ind w:firstLine="560" w:firstLineChars="200"/>
        <w:jc w:val="left"/>
        <w:rPr>
          <w:rFonts w:ascii="仿宋" w:hAnsi="仿宋" w:eastAsia="仿宋"/>
          <w:sz w:val="28"/>
          <w:szCs w:val="28"/>
        </w:rPr>
      </w:pPr>
      <w:r>
        <w:rPr>
          <w:rFonts w:hint="eastAsia" w:ascii="仿宋" w:hAnsi="仿宋" w:eastAsia="仿宋"/>
          <w:sz w:val="28"/>
          <w:szCs w:val="28"/>
        </w:rPr>
        <w:t>（4）独生子女证原件及复印件（用于办理一次性退休补贴）——交给谢慧婷老师</w:t>
      </w:r>
    </w:p>
    <w:p>
      <w:pPr>
        <w:spacing w:line="380" w:lineRule="exact"/>
        <w:ind w:firstLine="560" w:firstLineChars="200"/>
        <w:jc w:val="left"/>
        <w:rPr>
          <w:rFonts w:ascii="仿宋" w:hAnsi="仿宋" w:eastAsia="仿宋"/>
          <w:sz w:val="28"/>
          <w:szCs w:val="28"/>
        </w:rPr>
      </w:pPr>
      <w:r>
        <w:rPr>
          <w:rFonts w:hint="eastAsia" w:ascii="仿宋" w:hAnsi="仿宋" w:eastAsia="仿宋"/>
          <w:sz w:val="28"/>
          <w:szCs w:val="28"/>
        </w:rPr>
        <w:t>（5）高级职称证书原件及复印件（用于办理一次性退休补贴）——交给谢慧婷老师</w:t>
      </w:r>
    </w:p>
    <w:p>
      <w:pPr>
        <w:spacing w:line="380" w:lineRule="exact"/>
        <w:ind w:firstLine="560" w:firstLineChars="200"/>
        <w:jc w:val="left"/>
        <w:rPr>
          <w:rFonts w:hint="eastAsia" w:ascii="仿宋" w:hAnsi="仿宋" w:eastAsia="仿宋"/>
          <w:sz w:val="28"/>
          <w:szCs w:val="28"/>
        </w:rPr>
      </w:pPr>
      <w:r>
        <w:rPr>
          <w:rFonts w:hint="eastAsia" w:ascii="仿宋" w:hAnsi="仿宋" w:eastAsia="仿宋"/>
          <w:sz w:val="28"/>
          <w:szCs w:val="28"/>
        </w:rPr>
        <w:t>（6）小二寸照片一张（用于办理退休证）——交给谢慧婷老师</w:t>
      </w:r>
    </w:p>
    <w:p>
      <w:pPr>
        <w:spacing w:line="380" w:lineRule="exact"/>
        <w:ind w:firstLine="560" w:firstLineChars="200"/>
        <w:jc w:val="left"/>
        <w:rPr>
          <w:rFonts w:ascii="仿宋" w:hAnsi="仿宋" w:eastAsia="仿宋"/>
          <w:sz w:val="28"/>
          <w:szCs w:val="28"/>
        </w:rPr>
      </w:pPr>
      <w:r>
        <w:rPr>
          <w:rFonts w:hint="eastAsia" w:ascii="仿宋" w:hAnsi="仿宋" w:eastAsia="仿宋"/>
          <w:sz w:val="28"/>
          <w:szCs w:val="28"/>
        </w:rPr>
        <w:t>3.一次性退休补贴</w:t>
      </w:r>
    </w:p>
    <w:p>
      <w:pPr>
        <w:spacing w:line="380" w:lineRule="exact"/>
        <w:ind w:firstLine="560" w:firstLineChars="200"/>
        <w:jc w:val="left"/>
        <w:rPr>
          <w:rFonts w:ascii="仿宋" w:hAnsi="仿宋" w:eastAsia="仿宋"/>
          <w:sz w:val="28"/>
          <w:szCs w:val="28"/>
        </w:rPr>
      </w:pPr>
      <w:r>
        <w:rPr>
          <w:rFonts w:hint="eastAsia" w:ascii="仿宋" w:hAnsi="仿宋" w:eastAsia="仿宋"/>
          <w:sz w:val="28"/>
          <w:szCs w:val="28"/>
        </w:rPr>
        <w:t>人事处将带着您的档案及以上相关材料至人社厅办理一次性退休补贴审批。</w:t>
      </w:r>
    </w:p>
    <w:p>
      <w:pPr>
        <w:spacing w:line="380" w:lineRule="exact"/>
        <w:ind w:firstLine="560" w:firstLineChars="200"/>
        <w:jc w:val="left"/>
        <w:rPr>
          <w:rFonts w:ascii="仿宋" w:hAnsi="仿宋" w:eastAsia="仿宋"/>
          <w:sz w:val="28"/>
          <w:szCs w:val="28"/>
        </w:rPr>
      </w:pPr>
      <w:r>
        <w:rPr>
          <w:rFonts w:hint="eastAsia" w:ascii="仿宋" w:hAnsi="仿宋" w:eastAsia="仿宋"/>
          <w:sz w:val="28"/>
          <w:szCs w:val="28"/>
        </w:rPr>
        <w:t>4.退休待遇核定</w:t>
      </w:r>
    </w:p>
    <w:p>
      <w:pPr>
        <w:spacing w:line="380" w:lineRule="exact"/>
        <w:ind w:firstLine="560" w:firstLineChars="200"/>
        <w:jc w:val="left"/>
        <w:rPr>
          <w:rFonts w:ascii="仿宋" w:hAnsi="仿宋" w:eastAsia="仿宋"/>
          <w:sz w:val="28"/>
          <w:szCs w:val="28"/>
        </w:rPr>
      </w:pPr>
      <w:r>
        <w:rPr>
          <w:rFonts w:hint="eastAsia" w:ascii="仿宋" w:hAnsi="仿宋" w:eastAsia="仿宋"/>
          <w:sz w:val="28"/>
          <w:szCs w:val="28"/>
        </w:rPr>
        <w:t>人事处将带着您的档案及以上相关材料至江苏省机关事业单位养老保险中心办理退休待遇核定。</w:t>
      </w:r>
    </w:p>
    <w:p>
      <w:pPr>
        <w:spacing w:line="380" w:lineRule="exact"/>
        <w:ind w:firstLine="560" w:firstLineChars="200"/>
        <w:jc w:val="left"/>
        <w:rPr>
          <w:rFonts w:ascii="仿宋" w:hAnsi="仿宋" w:eastAsia="仿宋"/>
          <w:sz w:val="28"/>
          <w:szCs w:val="28"/>
        </w:rPr>
      </w:pPr>
      <w:r>
        <w:rPr>
          <w:rFonts w:hint="eastAsia" w:ascii="仿宋" w:hAnsi="仿宋" w:eastAsia="仿宋"/>
          <w:sz w:val="28"/>
          <w:szCs w:val="28"/>
        </w:rPr>
        <w:t>以上信息请及时了解，有问题及时与我们联系，衷心祝愿您的退休生活幸福美满，健康快乐！</w:t>
      </w:r>
    </w:p>
    <w:p>
      <w:pPr>
        <w:spacing w:line="380" w:lineRule="exact"/>
        <w:ind w:firstLine="555"/>
        <w:jc w:val="left"/>
        <w:rPr>
          <w:rFonts w:hint="eastAsia" w:ascii="仿宋" w:hAnsi="仿宋" w:eastAsia="仿宋"/>
          <w:sz w:val="28"/>
          <w:szCs w:val="28"/>
        </w:rPr>
      </w:pPr>
      <w:r>
        <w:rPr>
          <w:rFonts w:hint="eastAsia" w:ascii="仿宋" w:hAnsi="仿宋" w:eastAsia="仿宋"/>
          <w:sz w:val="28"/>
          <w:szCs w:val="28"/>
        </w:rPr>
        <w:t>联系电话：胡尚君65826，谢慧婷65275</w:t>
      </w:r>
    </w:p>
    <w:p>
      <w:pPr>
        <w:spacing w:line="380" w:lineRule="exact"/>
        <w:ind w:firstLine="555"/>
        <w:jc w:val="left"/>
        <w:rPr>
          <w:rFonts w:ascii="仿宋" w:hAnsi="仿宋" w:eastAsia="仿宋"/>
          <w:sz w:val="28"/>
          <w:szCs w:val="28"/>
        </w:rPr>
      </w:pPr>
      <w:r>
        <w:rPr>
          <w:rFonts w:hint="eastAsia" w:ascii="仿宋" w:hAnsi="仿宋" w:eastAsia="仿宋"/>
          <w:sz w:val="28"/>
          <w:szCs w:val="28"/>
        </w:rPr>
        <w:t xml:space="preserve"> </w:t>
      </w:r>
    </w:p>
    <w:p>
      <w:pPr>
        <w:spacing w:line="380" w:lineRule="exact"/>
        <w:jc w:val="left"/>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 xml:space="preserve">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人事处</w:t>
      </w:r>
    </w:p>
    <w:p>
      <w:pPr>
        <w:spacing w:line="380" w:lineRule="exact"/>
        <w:jc w:val="left"/>
        <w:rPr>
          <w:rFonts w:ascii="仿宋" w:hAnsi="仿宋" w:eastAsia="仿宋"/>
          <w:sz w:val="28"/>
          <w:szCs w:val="28"/>
        </w:rPr>
      </w:pPr>
      <w:r>
        <w:rPr>
          <w:rFonts w:hint="eastAsia" w:ascii="仿宋" w:hAnsi="仿宋" w:eastAsia="仿宋"/>
          <w:sz w:val="28"/>
          <w:szCs w:val="28"/>
        </w:rPr>
        <w:t xml:space="preserve"> </w:t>
      </w:r>
      <w:r>
        <w:rPr>
          <w:rFonts w:ascii="仿宋" w:hAnsi="仿宋" w:eastAsia="仿宋"/>
          <w:sz w:val="28"/>
          <w:szCs w:val="28"/>
        </w:rPr>
        <w:t xml:space="preserve">                                  202</w:t>
      </w:r>
      <w:r>
        <w:rPr>
          <w:rFonts w:hint="eastAsia" w:ascii="仿宋" w:hAnsi="仿宋" w:eastAsia="仿宋"/>
          <w:sz w:val="28"/>
          <w:szCs w:val="28"/>
          <w:lang w:val="en-US" w:eastAsia="zh-CN"/>
        </w:rPr>
        <w:t>1</w:t>
      </w:r>
      <w:r>
        <w:rPr>
          <w:rFonts w:ascii="仿宋" w:hAnsi="仿宋" w:eastAsia="仿宋"/>
          <w:sz w:val="28"/>
          <w:szCs w:val="28"/>
        </w:rPr>
        <w:t>年</w:t>
      </w:r>
      <w:r>
        <w:rPr>
          <w:rFonts w:hint="eastAsia" w:ascii="仿宋" w:hAnsi="仿宋" w:eastAsia="仿宋"/>
          <w:sz w:val="28"/>
          <w:szCs w:val="28"/>
        </w:rPr>
        <w:t xml:space="preserve"> </w:t>
      </w:r>
      <w:r>
        <w:rPr>
          <w:rFonts w:hint="eastAsia" w:ascii="仿宋" w:hAnsi="仿宋" w:eastAsia="仿宋"/>
          <w:sz w:val="28"/>
          <w:szCs w:val="28"/>
          <w:lang w:val="en-US" w:eastAsia="zh-CN"/>
        </w:rPr>
        <w:t>4</w:t>
      </w:r>
      <w:r>
        <w:rPr>
          <w:rFonts w:ascii="仿宋" w:hAnsi="仿宋" w:eastAsia="仿宋"/>
          <w:sz w:val="28"/>
          <w:szCs w:val="28"/>
        </w:rPr>
        <w:t>月</w:t>
      </w:r>
      <w:r>
        <w:rPr>
          <w:rFonts w:hint="eastAsia" w:ascii="仿宋" w:hAnsi="仿宋" w:eastAsia="仿宋"/>
          <w:sz w:val="28"/>
          <w:szCs w:val="28"/>
        </w:rPr>
        <w:t xml:space="preserve"> </w:t>
      </w:r>
      <w:r>
        <w:rPr>
          <w:rFonts w:hint="eastAsia" w:ascii="仿宋" w:hAnsi="仿宋" w:eastAsia="仿宋"/>
          <w:sz w:val="28"/>
          <w:szCs w:val="28"/>
          <w:lang w:val="en-US" w:eastAsia="zh-CN"/>
        </w:rPr>
        <w:t>10</w:t>
      </w:r>
      <w:bookmarkStart w:id="0" w:name="_GoBack"/>
      <w:bookmarkEnd w:id="0"/>
      <w:r>
        <w:rPr>
          <w:rFonts w:ascii="仿宋" w:hAnsi="仿宋" w:eastAsia="仿宋"/>
          <w:sz w:val="28"/>
          <w:szCs w:val="28"/>
        </w:rPr>
        <w:t xml:space="preserve">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3B6"/>
    <w:rsid w:val="00102778"/>
    <w:rsid w:val="001037E7"/>
    <w:rsid w:val="002014E0"/>
    <w:rsid w:val="00207845"/>
    <w:rsid w:val="00221098"/>
    <w:rsid w:val="00233AB6"/>
    <w:rsid w:val="00237211"/>
    <w:rsid w:val="00295119"/>
    <w:rsid w:val="002A7AD5"/>
    <w:rsid w:val="00345A12"/>
    <w:rsid w:val="00382382"/>
    <w:rsid w:val="004063B6"/>
    <w:rsid w:val="00464C8C"/>
    <w:rsid w:val="004A1DE9"/>
    <w:rsid w:val="004E4AEB"/>
    <w:rsid w:val="004F19CE"/>
    <w:rsid w:val="005179D4"/>
    <w:rsid w:val="005745FD"/>
    <w:rsid w:val="005F438B"/>
    <w:rsid w:val="006A35D1"/>
    <w:rsid w:val="007551EC"/>
    <w:rsid w:val="007D6A9A"/>
    <w:rsid w:val="008535D1"/>
    <w:rsid w:val="00870659"/>
    <w:rsid w:val="008D75C0"/>
    <w:rsid w:val="00905C9F"/>
    <w:rsid w:val="00966EB5"/>
    <w:rsid w:val="00974885"/>
    <w:rsid w:val="00A55B9C"/>
    <w:rsid w:val="00A920AE"/>
    <w:rsid w:val="00A9540A"/>
    <w:rsid w:val="00AB3370"/>
    <w:rsid w:val="00AC468B"/>
    <w:rsid w:val="00B82036"/>
    <w:rsid w:val="00B96721"/>
    <w:rsid w:val="00BE69DC"/>
    <w:rsid w:val="00C04B84"/>
    <w:rsid w:val="00CD2859"/>
    <w:rsid w:val="00CE0CE1"/>
    <w:rsid w:val="00DA1AF4"/>
    <w:rsid w:val="00DA4364"/>
    <w:rsid w:val="00E82220"/>
    <w:rsid w:val="00FE07D1"/>
    <w:rsid w:val="00FE7CE2"/>
    <w:rsid w:val="566E1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uiPriority w:val="99"/>
    <w:rPr>
      <w:sz w:val="18"/>
      <w:szCs w:val="18"/>
    </w:rPr>
  </w:style>
  <w:style w:type="paragraph" w:styleId="3">
    <w:name w:val="footer"/>
    <w:basedOn w:val="1"/>
    <w:link w:val="9"/>
    <w:semiHidden/>
    <w:unhideWhenUsed/>
    <w:uiPriority w:val="99"/>
    <w:pPr>
      <w:tabs>
        <w:tab w:val="center" w:pos="4153"/>
        <w:tab w:val="right" w:pos="8306"/>
      </w:tabs>
      <w:snapToGrid w:val="0"/>
      <w:jc w:val="left"/>
    </w:pPr>
    <w:rPr>
      <w:sz w:val="18"/>
      <w:szCs w:val="18"/>
    </w:rPr>
  </w:style>
  <w:style w:type="paragraph" w:styleId="4">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paragraph" w:styleId="7">
    <w:name w:val="List Paragraph"/>
    <w:basedOn w:val="1"/>
    <w:qFormat/>
    <w:uiPriority w:val="34"/>
    <w:pPr>
      <w:ind w:firstLine="420" w:firstLineChars="200"/>
    </w:pPr>
  </w:style>
  <w:style w:type="character" w:customStyle="1" w:styleId="8">
    <w:name w:val="页眉 字符"/>
    <w:basedOn w:val="6"/>
    <w:link w:val="4"/>
    <w:semiHidden/>
    <w:uiPriority w:val="99"/>
    <w:rPr>
      <w:sz w:val="18"/>
      <w:szCs w:val="18"/>
    </w:rPr>
  </w:style>
  <w:style w:type="character" w:customStyle="1" w:styleId="9">
    <w:name w:val="页脚 字符"/>
    <w:basedOn w:val="6"/>
    <w:link w:val="3"/>
    <w:semiHidden/>
    <w:uiPriority w:val="99"/>
    <w:rPr>
      <w:sz w:val="18"/>
      <w:szCs w:val="18"/>
    </w:rPr>
  </w:style>
  <w:style w:type="character" w:customStyle="1" w:styleId="10">
    <w:name w:val="批注框文本 字符"/>
    <w:basedOn w:val="6"/>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112</Words>
  <Characters>641</Characters>
  <Lines>5</Lines>
  <Paragraphs>1</Paragraphs>
  <TotalTime>4</TotalTime>
  <ScaleCrop>false</ScaleCrop>
  <LinksUpToDate>false</LinksUpToDate>
  <CharactersWithSpaces>752</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2020-11-17T06:01:00Z</dcterms:created>
  <dc:creator>user</dc:creator>
  <cp:lastModifiedBy>Lenovo</cp:lastModifiedBy>
  <cp:lastPrinted>2020-11-26T06:33:00Z</cp:lastPrinted>
  <dcterms:modified xsi:type="dcterms:W3CDTF">2021-04-14T06:41:24Z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B57E509A8AE244F9870EE0359213D1C0</vt:lpwstr>
  </property>
</Properties>
</file>